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12" w:rsidRDefault="00F51299">
      <w:hyperlink r:id="rId4" w:history="1">
        <w:r>
          <w:rPr>
            <w:rStyle w:val="Hyperlink"/>
          </w:rPr>
          <w:t>https://pao.nl/cursus-posi</w:t>
        </w:r>
        <w:bookmarkStart w:id="0" w:name="_GoBack"/>
        <w:bookmarkEnd w:id="0"/>
        <w:r>
          <w:rPr>
            <w:rStyle w:val="Hyperlink"/>
          </w:rPr>
          <w:t>tieve-psychologie/</w:t>
        </w:r>
      </w:hyperlink>
    </w:p>
    <w:sectPr w:rsidR="005A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99"/>
    <w:rsid w:val="005A6612"/>
    <w:rsid w:val="00F5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BB166-C73E-4523-BD8C-1359CDC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512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positieve-psychologi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2020-02-24T15:09:00Z</dcterms:created>
  <dcterms:modified xsi:type="dcterms:W3CDTF">2020-02-24T15:10:00Z</dcterms:modified>
</cp:coreProperties>
</file>